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24" w:rsidRPr="00427309" w:rsidRDefault="00900D24" w:rsidP="00900D24">
      <w:pPr>
        <w:rPr>
          <w:rFonts w:ascii="Times New Roman" w:hAnsi="Times New Roman" w:cs="Times New Roman"/>
          <w:b/>
          <w:bCs/>
          <w:sz w:val="24"/>
          <w:szCs w:val="24"/>
        </w:rPr>
      </w:pPr>
      <w:r w:rsidRPr="00427309">
        <w:rPr>
          <w:rFonts w:ascii="Times New Roman" w:hAnsi="Times New Roman" w:cs="Times New Roman"/>
          <w:b/>
          <w:bCs/>
          <w:sz w:val="24"/>
          <w:szCs w:val="24"/>
          <w:u w:val="single"/>
        </w:rPr>
        <w:t>Expression of In</w:t>
      </w:r>
      <w:r w:rsidR="006C70AE" w:rsidRPr="00427309">
        <w:rPr>
          <w:rFonts w:ascii="Times New Roman" w:hAnsi="Times New Roman" w:cs="Times New Roman"/>
          <w:b/>
          <w:bCs/>
          <w:sz w:val="24"/>
          <w:szCs w:val="24"/>
          <w:u w:val="single"/>
        </w:rPr>
        <w:t xml:space="preserve">terest for </w:t>
      </w:r>
      <w:r w:rsidR="00D03F70" w:rsidRPr="00427309">
        <w:rPr>
          <w:rFonts w:ascii="Times New Roman" w:hAnsi="Times New Roman" w:cs="Times New Roman"/>
          <w:b/>
          <w:bCs/>
          <w:sz w:val="24"/>
          <w:szCs w:val="24"/>
          <w:u w:val="single"/>
        </w:rPr>
        <w:t>Promotion of</w:t>
      </w:r>
      <w:r w:rsidR="00CD241F" w:rsidRPr="00427309">
        <w:rPr>
          <w:rFonts w:ascii="Times New Roman" w:hAnsi="Times New Roman" w:cs="Times New Roman"/>
          <w:b/>
          <w:bCs/>
          <w:sz w:val="24"/>
          <w:szCs w:val="24"/>
          <w:u w:val="single"/>
        </w:rPr>
        <w:t xml:space="preserve"> Bhutanese</w:t>
      </w:r>
      <w:r w:rsidR="006C70AE" w:rsidRPr="00427309">
        <w:rPr>
          <w:rFonts w:ascii="Times New Roman" w:hAnsi="Times New Roman" w:cs="Times New Roman"/>
          <w:b/>
          <w:bCs/>
          <w:sz w:val="24"/>
          <w:szCs w:val="24"/>
          <w:u w:val="single"/>
        </w:rPr>
        <w:t xml:space="preserve"> P</w:t>
      </w:r>
      <w:r w:rsidRPr="00427309">
        <w:rPr>
          <w:rFonts w:ascii="Times New Roman" w:hAnsi="Times New Roman" w:cs="Times New Roman"/>
          <w:b/>
          <w:bCs/>
          <w:sz w:val="24"/>
          <w:szCs w:val="24"/>
          <w:u w:val="single"/>
        </w:rPr>
        <w:t>roducts and creating business linkages</w:t>
      </w:r>
    </w:p>
    <w:p w:rsidR="001234AA" w:rsidRPr="001234AA" w:rsidRDefault="001234AA" w:rsidP="001234AA">
      <w:pPr>
        <w:jc w:val="both"/>
        <w:rPr>
          <w:rFonts w:ascii="Times New Roman" w:hAnsi="Times New Roman" w:cs="Times New Roman"/>
          <w:sz w:val="24"/>
          <w:szCs w:val="24"/>
        </w:rPr>
      </w:pPr>
      <w:r w:rsidRPr="001234AA">
        <w:rPr>
          <w:rFonts w:ascii="Times New Roman" w:hAnsi="Times New Roman" w:cs="Times New Roman"/>
          <w:sz w:val="24"/>
          <w:szCs w:val="24"/>
        </w:rPr>
        <w:t>The Bhutan Chamber of Commerce &amp; Industry (BCCI), Thimphu is planning to</w:t>
      </w:r>
      <w:r>
        <w:rPr>
          <w:rFonts w:ascii="Times New Roman" w:hAnsi="Times New Roman" w:cs="Times New Roman"/>
          <w:sz w:val="24"/>
          <w:szCs w:val="24"/>
        </w:rPr>
        <w:t xml:space="preserve"> </w:t>
      </w:r>
      <w:r w:rsidRPr="001234AA">
        <w:rPr>
          <w:rFonts w:ascii="Times New Roman" w:hAnsi="Times New Roman" w:cs="Times New Roman"/>
          <w:sz w:val="24"/>
          <w:szCs w:val="24"/>
        </w:rPr>
        <w:t>identify potential product</w:t>
      </w:r>
      <w:r>
        <w:rPr>
          <w:rFonts w:ascii="Times New Roman" w:hAnsi="Times New Roman" w:cs="Times New Roman"/>
          <w:sz w:val="24"/>
          <w:szCs w:val="24"/>
        </w:rPr>
        <w:t>s to export from all the</w:t>
      </w:r>
      <w:r w:rsidRPr="001234AA">
        <w:rPr>
          <w:rFonts w:ascii="Times New Roman" w:hAnsi="Times New Roman" w:cs="Times New Roman"/>
          <w:sz w:val="24"/>
          <w:szCs w:val="24"/>
        </w:rPr>
        <w:t xml:space="preserve"> dzongkhags to promote in international market objectively</w:t>
      </w:r>
      <w:r>
        <w:rPr>
          <w:rFonts w:ascii="Times New Roman" w:hAnsi="Times New Roman" w:cs="Times New Roman"/>
          <w:sz w:val="24"/>
          <w:szCs w:val="24"/>
        </w:rPr>
        <w:t xml:space="preserve"> </w:t>
      </w:r>
      <w:r w:rsidRPr="001234AA">
        <w:rPr>
          <w:rFonts w:ascii="Times New Roman" w:hAnsi="Times New Roman" w:cs="Times New Roman"/>
          <w:sz w:val="24"/>
          <w:szCs w:val="24"/>
        </w:rPr>
        <w:t>to create business linkages, explore new market and promote trade and investment opportunities in International market which is tentatively scheduled to start by November 2020 under the support of Transitional Trade Support Facility Program (TSF), Royal Government of Bhutan.</w:t>
      </w:r>
    </w:p>
    <w:p w:rsidR="001234AA" w:rsidRDefault="001234AA" w:rsidP="001234AA">
      <w:pPr>
        <w:jc w:val="both"/>
        <w:rPr>
          <w:rFonts w:ascii="Times New Roman" w:hAnsi="Times New Roman" w:cs="Times New Roman"/>
          <w:sz w:val="24"/>
          <w:szCs w:val="24"/>
        </w:rPr>
      </w:pPr>
      <w:r w:rsidRPr="001234AA">
        <w:rPr>
          <w:rFonts w:ascii="Times New Roman" w:hAnsi="Times New Roman" w:cs="Times New Roman"/>
          <w:sz w:val="24"/>
          <w:szCs w:val="24"/>
        </w:rPr>
        <w:t>This program will not only create a platform for budding entrepreneurs for showcasing of indigenous products with potential for export to International market but also benefit the rural entrepreneurs through enhanced income generation and entrepreneurial skills through such promotion program.</w:t>
      </w:r>
    </w:p>
    <w:p w:rsidR="001234AA" w:rsidRPr="00493F3C" w:rsidRDefault="001234AA" w:rsidP="001234AA">
      <w:pPr>
        <w:pStyle w:val="ListParagraph"/>
        <w:numPr>
          <w:ilvl w:val="0"/>
          <w:numId w:val="1"/>
        </w:numPr>
        <w:jc w:val="both"/>
        <w:rPr>
          <w:bCs/>
        </w:rPr>
      </w:pPr>
      <w:r w:rsidRPr="00493F3C">
        <w:rPr>
          <w:b/>
        </w:rPr>
        <w:t>SELECTION CRITERION FOR PARTICIPATION</w:t>
      </w:r>
    </w:p>
    <w:p w:rsidR="001234AA" w:rsidRPr="00493F3C" w:rsidRDefault="001234AA" w:rsidP="001234AA">
      <w:pPr>
        <w:pStyle w:val="ListParagraph"/>
        <w:ind w:left="1080"/>
        <w:jc w:val="both"/>
        <w:rPr>
          <w:bCs/>
        </w:rPr>
      </w:pPr>
    </w:p>
    <w:p w:rsidR="001234AA" w:rsidRPr="00493F3C" w:rsidRDefault="001234AA" w:rsidP="001234AA">
      <w:pPr>
        <w:pStyle w:val="ListParagraph"/>
        <w:numPr>
          <w:ilvl w:val="1"/>
          <w:numId w:val="1"/>
        </w:numPr>
        <w:spacing w:after="200" w:line="276" w:lineRule="auto"/>
        <w:jc w:val="both"/>
      </w:pPr>
      <w:r w:rsidRPr="00493F3C">
        <w:t>Applicant has to be BCCI member with valid business license.</w:t>
      </w:r>
    </w:p>
    <w:p w:rsidR="001234AA" w:rsidRPr="00493F3C" w:rsidRDefault="001234AA" w:rsidP="001234AA">
      <w:pPr>
        <w:pStyle w:val="ListParagraph"/>
        <w:numPr>
          <w:ilvl w:val="1"/>
          <w:numId w:val="1"/>
        </w:numPr>
        <w:spacing w:after="200" w:line="276" w:lineRule="auto"/>
        <w:jc w:val="both"/>
      </w:pPr>
      <w:r w:rsidRPr="00493F3C">
        <w:t>Products manufactured in the country.</w:t>
      </w:r>
    </w:p>
    <w:p w:rsidR="001234AA" w:rsidRPr="00493F3C" w:rsidRDefault="001234AA" w:rsidP="001234AA">
      <w:pPr>
        <w:pStyle w:val="ListParagraph"/>
        <w:numPr>
          <w:ilvl w:val="1"/>
          <w:numId w:val="1"/>
        </w:numPr>
        <w:spacing w:after="200" w:line="276" w:lineRule="auto"/>
        <w:jc w:val="both"/>
      </w:pPr>
      <w:r w:rsidRPr="00493F3C">
        <w:t>Optimal use of in-country raw material for production whenever possible.</w:t>
      </w:r>
    </w:p>
    <w:p w:rsidR="001234AA" w:rsidRPr="00493F3C" w:rsidRDefault="001234AA" w:rsidP="001234AA">
      <w:pPr>
        <w:pStyle w:val="ListParagraph"/>
        <w:numPr>
          <w:ilvl w:val="1"/>
          <w:numId w:val="1"/>
        </w:numPr>
        <w:spacing w:after="200" w:line="276" w:lineRule="auto"/>
        <w:jc w:val="both"/>
      </w:pPr>
      <w:r w:rsidRPr="00493F3C">
        <w:t>Preference will be given to appli</w:t>
      </w:r>
      <w:r>
        <w:t>cants with indigenous products potential to export</w:t>
      </w:r>
      <w:r w:rsidRPr="00493F3C">
        <w:t xml:space="preserve">. </w:t>
      </w:r>
    </w:p>
    <w:p w:rsidR="001234AA" w:rsidRDefault="001234AA" w:rsidP="001234AA">
      <w:pPr>
        <w:pStyle w:val="ListParagraph"/>
        <w:numPr>
          <w:ilvl w:val="1"/>
          <w:numId w:val="1"/>
        </w:numPr>
        <w:spacing w:after="200" w:line="276" w:lineRule="auto"/>
        <w:jc w:val="both"/>
      </w:pPr>
      <w:r>
        <w:t xml:space="preserve">Shall have existing products &amp; services already in the market. </w:t>
      </w:r>
    </w:p>
    <w:p w:rsidR="001234AA" w:rsidRPr="00493F3C" w:rsidRDefault="001234AA" w:rsidP="001234AA">
      <w:pPr>
        <w:pStyle w:val="ListParagraph"/>
        <w:spacing w:after="200" w:line="276" w:lineRule="auto"/>
        <w:ind w:left="1440"/>
        <w:jc w:val="both"/>
      </w:pPr>
    </w:p>
    <w:p w:rsidR="001234AA" w:rsidRPr="00493F3C" w:rsidRDefault="001234AA" w:rsidP="001234AA">
      <w:pPr>
        <w:pStyle w:val="ListParagraph"/>
        <w:numPr>
          <w:ilvl w:val="0"/>
          <w:numId w:val="1"/>
        </w:numPr>
        <w:jc w:val="both"/>
        <w:rPr>
          <w:b/>
        </w:rPr>
      </w:pPr>
      <w:r w:rsidRPr="00493F3C">
        <w:rPr>
          <w:b/>
        </w:rPr>
        <w:t>DOCUMENTS REQUIRED</w:t>
      </w:r>
    </w:p>
    <w:p w:rsidR="001234AA" w:rsidRPr="00493F3C" w:rsidRDefault="001234AA" w:rsidP="001234AA">
      <w:pPr>
        <w:pStyle w:val="ListParagraph"/>
        <w:ind w:left="1080"/>
        <w:jc w:val="both"/>
        <w:rPr>
          <w:b/>
        </w:rPr>
      </w:pPr>
    </w:p>
    <w:p w:rsidR="001234AA" w:rsidRPr="00493F3C" w:rsidRDefault="001234AA" w:rsidP="001234AA">
      <w:pPr>
        <w:pStyle w:val="ListParagraph"/>
        <w:numPr>
          <w:ilvl w:val="1"/>
          <w:numId w:val="1"/>
        </w:numPr>
        <w:jc w:val="both"/>
        <w:rPr>
          <w:bCs/>
        </w:rPr>
      </w:pPr>
      <w:r w:rsidRPr="00493F3C">
        <w:rPr>
          <w:bCs/>
        </w:rPr>
        <w:t xml:space="preserve">A letter of Expression of Interest </w:t>
      </w:r>
    </w:p>
    <w:p w:rsidR="001234AA" w:rsidRPr="00493F3C" w:rsidRDefault="001234AA" w:rsidP="001234AA">
      <w:pPr>
        <w:pStyle w:val="ListParagraph"/>
        <w:numPr>
          <w:ilvl w:val="1"/>
          <w:numId w:val="1"/>
        </w:numPr>
        <w:jc w:val="both"/>
        <w:rPr>
          <w:bCs/>
        </w:rPr>
      </w:pPr>
      <w:r w:rsidRPr="00493F3C">
        <w:rPr>
          <w:bCs/>
        </w:rPr>
        <w:t>Submit A copy of business License</w:t>
      </w:r>
    </w:p>
    <w:p w:rsidR="001234AA" w:rsidRPr="00493F3C" w:rsidRDefault="001234AA" w:rsidP="001234AA">
      <w:pPr>
        <w:pStyle w:val="ListParagraph"/>
        <w:numPr>
          <w:ilvl w:val="1"/>
          <w:numId w:val="1"/>
        </w:numPr>
        <w:tabs>
          <w:tab w:val="left" w:pos="8190"/>
        </w:tabs>
        <w:jc w:val="both"/>
        <w:rPr>
          <w:bCs/>
          <w:i/>
          <w:iCs/>
        </w:rPr>
      </w:pPr>
      <w:r w:rsidRPr="00493F3C">
        <w:rPr>
          <w:bCs/>
        </w:rPr>
        <w:t xml:space="preserve">Attached brochure </w:t>
      </w:r>
      <w:r>
        <w:rPr>
          <w:bCs/>
        </w:rPr>
        <w:t>(</w:t>
      </w:r>
      <w:r w:rsidRPr="00493F3C">
        <w:rPr>
          <w:bCs/>
          <w:i/>
          <w:iCs/>
        </w:rPr>
        <w:t>if any</w:t>
      </w:r>
      <w:r>
        <w:rPr>
          <w:bCs/>
          <w:i/>
          <w:iCs/>
        </w:rPr>
        <w:t>)</w:t>
      </w:r>
    </w:p>
    <w:p w:rsidR="001234AA" w:rsidRPr="00493F3C" w:rsidRDefault="001234AA" w:rsidP="001234AA">
      <w:pPr>
        <w:pStyle w:val="ListParagraph"/>
        <w:numPr>
          <w:ilvl w:val="1"/>
          <w:numId w:val="1"/>
        </w:numPr>
        <w:jc w:val="both"/>
        <w:rPr>
          <w:bCs/>
        </w:rPr>
      </w:pPr>
      <w:r w:rsidRPr="00493F3C">
        <w:rPr>
          <w:bCs/>
        </w:rPr>
        <w:t xml:space="preserve">A copy of CID  </w:t>
      </w:r>
    </w:p>
    <w:p w:rsidR="001234AA" w:rsidRPr="00493F3C" w:rsidRDefault="001234AA" w:rsidP="001234AA">
      <w:pPr>
        <w:pStyle w:val="ListParagraph"/>
        <w:numPr>
          <w:ilvl w:val="1"/>
          <w:numId w:val="1"/>
        </w:numPr>
        <w:jc w:val="both"/>
        <w:rPr>
          <w:bCs/>
        </w:rPr>
      </w:pPr>
      <w:r w:rsidRPr="00493F3C">
        <w:rPr>
          <w:bCs/>
        </w:rPr>
        <w:t>A copy of BCCI membership receipt</w:t>
      </w:r>
    </w:p>
    <w:p w:rsidR="001234AA" w:rsidRDefault="001234AA" w:rsidP="001234AA">
      <w:pPr>
        <w:pStyle w:val="ListParagraph"/>
        <w:numPr>
          <w:ilvl w:val="1"/>
          <w:numId w:val="1"/>
        </w:numPr>
        <w:jc w:val="both"/>
        <w:rPr>
          <w:bCs/>
        </w:rPr>
      </w:pPr>
      <w:r w:rsidRPr="00493F3C">
        <w:rPr>
          <w:bCs/>
        </w:rPr>
        <w:t>Attached</w:t>
      </w:r>
      <w:r>
        <w:rPr>
          <w:bCs/>
        </w:rPr>
        <w:t xml:space="preserve"> duly filled in format provided</w:t>
      </w:r>
    </w:p>
    <w:p w:rsidR="001234AA" w:rsidRPr="00493F3C" w:rsidRDefault="001234AA" w:rsidP="001234AA">
      <w:pPr>
        <w:pStyle w:val="ListParagraph"/>
        <w:numPr>
          <w:ilvl w:val="1"/>
          <w:numId w:val="1"/>
        </w:numPr>
        <w:jc w:val="both"/>
        <w:rPr>
          <w:bCs/>
        </w:rPr>
      </w:pPr>
      <w:r>
        <w:rPr>
          <w:bCs/>
        </w:rPr>
        <w:t>Certification attached (</w:t>
      </w:r>
      <w:r w:rsidRPr="00803747">
        <w:rPr>
          <w:bCs/>
          <w:i/>
        </w:rPr>
        <w:t>if applicable</w:t>
      </w:r>
      <w:r>
        <w:rPr>
          <w:bCs/>
        </w:rPr>
        <w:t>)</w:t>
      </w:r>
    </w:p>
    <w:p w:rsidR="001234AA" w:rsidRPr="00493F3C" w:rsidRDefault="001234AA" w:rsidP="001234AA">
      <w:pPr>
        <w:pStyle w:val="ListParagraph"/>
        <w:ind w:left="1080"/>
        <w:jc w:val="both"/>
        <w:rPr>
          <w:b/>
        </w:rPr>
      </w:pPr>
    </w:p>
    <w:p w:rsidR="001234AA" w:rsidRPr="00427309" w:rsidRDefault="001234AA" w:rsidP="001234AA">
      <w:pPr>
        <w:jc w:val="both"/>
        <w:rPr>
          <w:rFonts w:ascii="Times New Roman" w:hAnsi="Times New Roman" w:cs="Times New Roman"/>
          <w:b/>
          <w:bCs/>
          <w:sz w:val="24"/>
          <w:szCs w:val="24"/>
        </w:rPr>
      </w:pPr>
      <w:r w:rsidRPr="00427309">
        <w:rPr>
          <w:rFonts w:ascii="Times New Roman" w:hAnsi="Times New Roman" w:cs="Times New Roman"/>
          <w:bCs/>
          <w:sz w:val="24"/>
          <w:szCs w:val="24"/>
        </w:rPr>
        <w:t xml:space="preserve">The duly filled application form along with the relevant documents shall submit to BCCI, Head Quarter or the nearest Regional Offices of BCCI </w:t>
      </w:r>
      <w:r w:rsidRPr="00427309">
        <w:rPr>
          <w:rFonts w:ascii="Times New Roman" w:hAnsi="Times New Roman" w:cs="Times New Roman"/>
          <w:sz w:val="24"/>
          <w:szCs w:val="24"/>
        </w:rPr>
        <w:t xml:space="preserve">latest by </w:t>
      </w:r>
      <w:r w:rsidRPr="00427309">
        <w:rPr>
          <w:rFonts w:ascii="Times New Roman" w:hAnsi="Times New Roman" w:cs="Times New Roman"/>
          <w:b/>
          <w:bCs/>
          <w:sz w:val="24"/>
          <w:szCs w:val="24"/>
        </w:rPr>
        <w:t>20</w:t>
      </w:r>
      <w:r w:rsidRPr="00427309">
        <w:rPr>
          <w:rFonts w:ascii="Times New Roman" w:hAnsi="Times New Roman" w:cs="Times New Roman"/>
          <w:b/>
          <w:bCs/>
          <w:sz w:val="24"/>
          <w:szCs w:val="24"/>
          <w:vertAlign w:val="superscript"/>
        </w:rPr>
        <w:t>th</w:t>
      </w:r>
      <w:r w:rsidRPr="00427309">
        <w:rPr>
          <w:rFonts w:ascii="Times New Roman" w:hAnsi="Times New Roman" w:cs="Times New Roman"/>
          <w:b/>
          <w:bCs/>
          <w:sz w:val="24"/>
          <w:szCs w:val="24"/>
        </w:rPr>
        <w:t xml:space="preserve"> October 2020.</w:t>
      </w:r>
    </w:p>
    <w:p w:rsidR="00427309" w:rsidRPr="00427309" w:rsidRDefault="00427309" w:rsidP="00427309">
      <w:pPr>
        <w:jc w:val="both"/>
        <w:rPr>
          <w:rFonts w:ascii="Times New Roman" w:hAnsi="Times New Roman" w:cs="Times New Roman"/>
          <w:b/>
          <w:bCs/>
          <w:sz w:val="24"/>
          <w:szCs w:val="24"/>
        </w:rPr>
      </w:pPr>
      <w:r w:rsidRPr="00427309">
        <w:rPr>
          <w:rFonts w:ascii="Times New Roman" w:hAnsi="Times New Roman" w:cs="Times New Roman"/>
          <w:b/>
          <w:bCs/>
          <w:sz w:val="24"/>
          <w:szCs w:val="24"/>
        </w:rPr>
        <w:t>For</w:t>
      </w:r>
      <w:r>
        <w:rPr>
          <w:rFonts w:ascii="Times New Roman" w:hAnsi="Times New Roman" w:cs="Times New Roman"/>
          <w:b/>
          <w:bCs/>
          <w:sz w:val="24"/>
          <w:szCs w:val="24"/>
        </w:rPr>
        <w:t xml:space="preserve"> more contact HQ or </w:t>
      </w:r>
      <w:r w:rsidR="00567491">
        <w:rPr>
          <w:rFonts w:ascii="Times New Roman" w:hAnsi="Times New Roman" w:cs="Times New Roman"/>
          <w:b/>
          <w:bCs/>
          <w:sz w:val="24"/>
          <w:szCs w:val="24"/>
        </w:rPr>
        <w:t xml:space="preserve">at </w:t>
      </w:r>
      <w:r>
        <w:rPr>
          <w:rFonts w:ascii="Times New Roman" w:hAnsi="Times New Roman" w:cs="Times New Roman"/>
          <w:b/>
          <w:bCs/>
          <w:sz w:val="24"/>
          <w:szCs w:val="24"/>
        </w:rPr>
        <w:t>your nearest Regional Office</w:t>
      </w:r>
      <w:r w:rsidRPr="00427309">
        <w:rPr>
          <w:rFonts w:ascii="Times New Roman" w:hAnsi="Times New Roman" w:cs="Times New Roman"/>
          <w:b/>
          <w:bCs/>
          <w:sz w:val="24"/>
          <w:szCs w:val="24"/>
        </w:rPr>
        <w:t xml:space="preserve">s: </w:t>
      </w:r>
    </w:p>
    <w:p w:rsidR="001234AA" w:rsidRPr="00427309" w:rsidRDefault="00427309" w:rsidP="001234AA">
      <w:pPr>
        <w:jc w:val="both"/>
        <w:rPr>
          <w:rFonts w:ascii="Times New Roman" w:hAnsi="Times New Roman" w:cs="Times New Roman"/>
          <w:bCs/>
          <w:color w:val="0000FF" w:themeColor="hyperlink"/>
          <w:sz w:val="24"/>
          <w:szCs w:val="24"/>
          <w:u w:val="single"/>
        </w:rPr>
      </w:pPr>
      <w:r>
        <w:rPr>
          <w:rFonts w:ascii="Times New Roman" w:hAnsi="Times New Roman" w:cs="Times New Roman"/>
          <w:bCs/>
          <w:sz w:val="24"/>
          <w:szCs w:val="24"/>
        </w:rPr>
        <w:t xml:space="preserve">BCCI </w:t>
      </w:r>
      <w:r w:rsidR="001234AA" w:rsidRPr="00427309">
        <w:rPr>
          <w:rFonts w:ascii="Times New Roman" w:hAnsi="Times New Roman" w:cs="Times New Roman"/>
          <w:bCs/>
          <w:sz w:val="24"/>
          <w:szCs w:val="24"/>
        </w:rPr>
        <w:t xml:space="preserve">Head Quarter, Thimphu at /17676017 </w:t>
      </w:r>
      <w:r>
        <w:rPr>
          <w:rFonts w:ascii="Times New Roman" w:hAnsi="Times New Roman" w:cs="Times New Roman"/>
          <w:bCs/>
          <w:sz w:val="24"/>
          <w:szCs w:val="24"/>
        </w:rPr>
        <w:t xml:space="preserve">/ </w:t>
      </w:r>
      <w:r w:rsidRPr="00427309">
        <w:rPr>
          <w:rFonts w:ascii="Times New Roman" w:hAnsi="Times New Roman" w:cs="Times New Roman"/>
          <w:bCs/>
          <w:sz w:val="24"/>
          <w:szCs w:val="24"/>
        </w:rPr>
        <w:t>17683861</w:t>
      </w:r>
      <w:r w:rsidR="001234AA" w:rsidRPr="00427309">
        <w:rPr>
          <w:rFonts w:ascii="Times New Roman" w:hAnsi="Times New Roman" w:cs="Times New Roman"/>
          <w:bCs/>
          <w:sz w:val="24"/>
          <w:szCs w:val="24"/>
        </w:rPr>
        <w:t xml:space="preserve">or email </w:t>
      </w:r>
      <w:hyperlink r:id="rId6" w:history="1">
        <w:r w:rsidR="001234AA" w:rsidRPr="00427309">
          <w:rPr>
            <w:rStyle w:val="Hyperlink"/>
            <w:rFonts w:ascii="Times New Roman" w:hAnsi="Times New Roman" w:cs="Times New Roman"/>
            <w:bCs/>
            <w:sz w:val="24"/>
            <w:szCs w:val="24"/>
          </w:rPr>
          <w:t>events@bcci.org.bt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680"/>
        <w:gridCol w:w="2070"/>
      </w:tblGrid>
      <w:tr w:rsidR="001234AA" w:rsidRPr="00427309" w:rsidTr="0086181A">
        <w:tc>
          <w:tcPr>
            <w:tcW w:w="1870" w:type="dxa"/>
          </w:tcPr>
          <w:p w:rsidR="001234AA" w:rsidRPr="00427309" w:rsidRDefault="001234AA" w:rsidP="0086181A">
            <w:pPr>
              <w:pStyle w:val="Footer"/>
              <w:jc w:val="both"/>
              <w:rPr>
                <w:rFonts w:ascii="Times New Roman" w:hAnsi="Times New Roman" w:cs="Times New Roman"/>
                <w:b/>
              </w:rPr>
            </w:pPr>
            <w:r w:rsidRPr="00427309">
              <w:rPr>
                <w:rFonts w:ascii="Times New Roman" w:hAnsi="Times New Roman" w:cs="Times New Roman"/>
                <w:b/>
              </w:rPr>
              <w:t>Phuentsholing</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Mob: 17685029</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Tel: 05 254961</w:t>
            </w:r>
          </w:p>
          <w:p w:rsidR="001234AA" w:rsidRPr="00427309" w:rsidRDefault="001234AA" w:rsidP="0086181A">
            <w:pPr>
              <w:pStyle w:val="Footer"/>
              <w:jc w:val="both"/>
              <w:rPr>
                <w:rFonts w:ascii="Times New Roman" w:hAnsi="Times New Roman" w:cs="Times New Roman"/>
                <w:b/>
              </w:rPr>
            </w:pPr>
          </w:p>
        </w:tc>
        <w:tc>
          <w:tcPr>
            <w:tcW w:w="1870" w:type="dxa"/>
          </w:tcPr>
          <w:p w:rsidR="001234AA" w:rsidRPr="00427309" w:rsidRDefault="001234AA" w:rsidP="0086181A">
            <w:pPr>
              <w:pStyle w:val="Footer"/>
              <w:jc w:val="both"/>
              <w:rPr>
                <w:rFonts w:ascii="Times New Roman" w:hAnsi="Times New Roman" w:cs="Times New Roman"/>
                <w:b/>
              </w:rPr>
            </w:pPr>
            <w:r w:rsidRPr="00427309">
              <w:rPr>
                <w:rFonts w:ascii="Times New Roman" w:hAnsi="Times New Roman" w:cs="Times New Roman"/>
                <w:b/>
              </w:rPr>
              <w:t>Bumthang</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Mob: 17924857</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Tel: 03 631210</w:t>
            </w:r>
          </w:p>
          <w:p w:rsidR="001234AA" w:rsidRPr="00427309" w:rsidRDefault="001234AA" w:rsidP="0086181A">
            <w:pPr>
              <w:pStyle w:val="Footer"/>
              <w:jc w:val="both"/>
              <w:rPr>
                <w:rFonts w:ascii="Times New Roman" w:hAnsi="Times New Roman" w:cs="Times New Roman"/>
                <w:b/>
              </w:rPr>
            </w:pPr>
          </w:p>
        </w:tc>
        <w:tc>
          <w:tcPr>
            <w:tcW w:w="1870" w:type="dxa"/>
          </w:tcPr>
          <w:p w:rsidR="001234AA" w:rsidRPr="00427309" w:rsidRDefault="001234AA" w:rsidP="0086181A">
            <w:pPr>
              <w:pStyle w:val="Footer"/>
              <w:jc w:val="both"/>
              <w:rPr>
                <w:rFonts w:ascii="Times New Roman" w:hAnsi="Times New Roman" w:cs="Times New Roman"/>
                <w:b/>
              </w:rPr>
            </w:pPr>
            <w:r w:rsidRPr="00427309">
              <w:rPr>
                <w:rFonts w:ascii="Times New Roman" w:hAnsi="Times New Roman" w:cs="Times New Roman"/>
                <w:b/>
              </w:rPr>
              <w:t>Mongar</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Mob: 17612344</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Tel: 04 641293</w:t>
            </w:r>
          </w:p>
          <w:p w:rsidR="001234AA" w:rsidRPr="00427309" w:rsidRDefault="001234AA" w:rsidP="0086181A">
            <w:pPr>
              <w:pStyle w:val="Footer"/>
              <w:jc w:val="both"/>
              <w:rPr>
                <w:rFonts w:ascii="Times New Roman" w:hAnsi="Times New Roman" w:cs="Times New Roman"/>
                <w:b/>
              </w:rPr>
            </w:pPr>
          </w:p>
        </w:tc>
        <w:tc>
          <w:tcPr>
            <w:tcW w:w="1680" w:type="dxa"/>
          </w:tcPr>
          <w:p w:rsidR="001234AA" w:rsidRPr="00427309" w:rsidRDefault="001234AA" w:rsidP="0086181A">
            <w:pPr>
              <w:pStyle w:val="Footer"/>
              <w:jc w:val="both"/>
              <w:rPr>
                <w:rFonts w:ascii="Times New Roman" w:hAnsi="Times New Roman" w:cs="Times New Roman"/>
                <w:b/>
              </w:rPr>
            </w:pPr>
            <w:r w:rsidRPr="00427309">
              <w:rPr>
                <w:rFonts w:ascii="Times New Roman" w:hAnsi="Times New Roman" w:cs="Times New Roman"/>
                <w:b/>
              </w:rPr>
              <w:t>Gelephu</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Mob: 17287489</w:t>
            </w:r>
          </w:p>
          <w:p w:rsidR="001234AA" w:rsidRPr="00427309" w:rsidRDefault="001234AA" w:rsidP="0086181A">
            <w:pPr>
              <w:pStyle w:val="Footer"/>
              <w:jc w:val="both"/>
              <w:rPr>
                <w:rFonts w:ascii="Times New Roman" w:hAnsi="Times New Roman" w:cs="Times New Roman"/>
                <w:b/>
              </w:rPr>
            </w:pPr>
            <w:r w:rsidRPr="00427309">
              <w:rPr>
                <w:rFonts w:ascii="Times New Roman" w:hAnsi="Times New Roman" w:cs="Times New Roman"/>
              </w:rPr>
              <w:t xml:space="preserve">Tel: 06 252021 </w:t>
            </w:r>
          </w:p>
        </w:tc>
        <w:tc>
          <w:tcPr>
            <w:tcW w:w="2070" w:type="dxa"/>
          </w:tcPr>
          <w:p w:rsidR="001234AA" w:rsidRPr="00427309" w:rsidRDefault="001234AA" w:rsidP="0086181A">
            <w:pPr>
              <w:pStyle w:val="Footer"/>
              <w:jc w:val="both"/>
              <w:rPr>
                <w:rFonts w:ascii="Times New Roman" w:hAnsi="Times New Roman" w:cs="Times New Roman"/>
                <w:b/>
              </w:rPr>
            </w:pPr>
            <w:proofErr w:type="spellStart"/>
            <w:r w:rsidRPr="00427309">
              <w:rPr>
                <w:rFonts w:ascii="Times New Roman" w:hAnsi="Times New Roman" w:cs="Times New Roman"/>
                <w:b/>
              </w:rPr>
              <w:t>Samdrup</w:t>
            </w:r>
            <w:proofErr w:type="spellEnd"/>
            <w:r w:rsidRPr="00427309">
              <w:rPr>
                <w:rFonts w:ascii="Times New Roman" w:hAnsi="Times New Roman" w:cs="Times New Roman"/>
                <w:b/>
              </w:rPr>
              <w:t xml:space="preserve"> </w:t>
            </w:r>
            <w:proofErr w:type="spellStart"/>
            <w:r w:rsidRPr="00427309">
              <w:rPr>
                <w:rFonts w:ascii="Times New Roman" w:hAnsi="Times New Roman" w:cs="Times New Roman"/>
                <w:b/>
              </w:rPr>
              <w:t>Jongkhar</w:t>
            </w:r>
            <w:proofErr w:type="spellEnd"/>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 xml:space="preserve"> Mob: 17653929</w:t>
            </w:r>
          </w:p>
          <w:p w:rsidR="001234AA" w:rsidRPr="00427309" w:rsidRDefault="001234AA" w:rsidP="0086181A">
            <w:pPr>
              <w:pStyle w:val="Footer"/>
              <w:jc w:val="both"/>
              <w:rPr>
                <w:rFonts w:ascii="Times New Roman" w:hAnsi="Times New Roman" w:cs="Times New Roman"/>
              </w:rPr>
            </w:pPr>
            <w:r w:rsidRPr="00427309">
              <w:rPr>
                <w:rFonts w:ascii="Times New Roman" w:hAnsi="Times New Roman" w:cs="Times New Roman"/>
              </w:rPr>
              <w:t>Tel: 07 251813</w:t>
            </w:r>
          </w:p>
          <w:p w:rsidR="001234AA" w:rsidRPr="00427309" w:rsidRDefault="001234AA" w:rsidP="0086181A">
            <w:pPr>
              <w:pStyle w:val="Footer"/>
              <w:jc w:val="both"/>
              <w:rPr>
                <w:rFonts w:ascii="Times New Roman" w:hAnsi="Times New Roman" w:cs="Times New Roman"/>
              </w:rPr>
            </w:pPr>
          </w:p>
        </w:tc>
      </w:tr>
    </w:tbl>
    <w:p w:rsidR="00AE3DEF" w:rsidRDefault="001234AA" w:rsidP="001234AA">
      <w:pPr>
        <w:jc w:val="both"/>
        <w:rPr>
          <w:rFonts w:ascii="Times New Roman" w:hAnsi="Times New Roman" w:cs="Times New Roman"/>
        </w:rPr>
      </w:pPr>
      <w:r w:rsidRPr="001234AA">
        <w:rPr>
          <w:rFonts w:ascii="Times New Roman" w:hAnsi="Times New Roman" w:cs="Times New Roman"/>
        </w:rPr>
        <w:t xml:space="preserve">For further information, contacts Events &amp; Resources Division, GAD, BCCI at 17676017 or 17683861 or email </w:t>
      </w:r>
      <w:hyperlink r:id="rId7" w:history="1">
        <w:r w:rsidRPr="001234AA">
          <w:rPr>
            <w:rStyle w:val="Hyperlink"/>
            <w:rFonts w:ascii="Times New Roman" w:hAnsi="Times New Roman" w:cs="Times New Roman"/>
          </w:rPr>
          <w:t>events@bcci.org.bt</w:t>
        </w:r>
      </w:hyperlink>
      <w:r w:rsidR="00AE3DEF">
        <w:rPr>
          <w:rFonts w:ascii="Times New Roman" w:hAnsi="Times New Roman" w:cs="Times New Roman"/>
        </w:rPr>
        <w:t xml:space="preserve"> during office hours.</w:t>
      </w:r>
    </w:p>
    <w:p w:rsidR="00924017" w:rsidRPr="009C01C8" w:rsidRDefault="001234AA" w:rsidP="009C01C8">
      <w:pPr>
        <w:jc w:val="both"/>
        <w:rPr>
          <w:rFonts w:ascii="Times New Roman" w:hAnsi="Times New Roman" w:cs="Times New Roman"/>
        </w:rPr>
      </w:pPr>
      <w:r w:rsidRPr="00D75129">
        <w:rPr>
          <w:rFonts w:ascii="Arial Narrow" w:hAnsi="Arial Narrow"/>
          <w:i/>
          <w:iCs/>
        </w:rPr>
        <w:t>Enclosed, relevant documents for your needful action;</w:t>
      </w:r>
      <w:r w:rsidR="00924017" w:rsidRPr="00924017">
        <w:rPr>
          <w:rFonts w:ascii="Arial Narrow" w:eastAsia="Times New Roman" w:hAnsi="Arial Narrow" w:cs="Times New Roman"/>
          <w:b/>
          <w:bCs/>
          <w:color w:val="000000" w:themeColor="text1"/>
          <w:sz w:val="24"/>
          <w:szCs w:val="24"/>
          <w:lang w:bidi="ar-SA"/>
        </w:rPr>
        <w:t xml:space="preserve"> </w:t>
      </w:r>
      <w:bookmarkStart w:id="0" w:name="_GoBack"/>
      <w:bookmarkEnd w:id="0"/>
    </w:p>
    <w:sectPr w:rsidR="00924017" w:rsidRPr="009C01C8" w:rsidSect="0042730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A50B9"/>
    <w:multiLevelType w:val="multilevel"/>
    <w:tmpl w:val="4F68B61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17"/>
    <w:rsid w:val="00094083"/>
    <w:rsid w:val="001234AA"/>
    <w:rsid w:val="001C51C1"/>
    <w:rsid w:val="00284960"/>
    <w:rsid w:val="002E19D3"/>
    <w:rsid w:val="00334995"/>
    <w:rsid w:val="00427309"/>
    <w:rsid w:val="00506ECD"/>
    <w:rsid w:val="00567491"/>
    <w:rsid w:val="005E044B"/>
    <w:rsid w:val="006C70AE"/>
    <w:rsid w:val="00850614"/>
    <w:rsid w:val="00900D24"/>
    <w:rsid w:val="00903381"/>
    <w:rsid w:val="00924017"/>
    <w:rsid w:val="0094390D"/>
    <w:rsid w:val="009C01C8"/>
    <w:rsid w:val="00A26A46"/>
    <w:rsid w:val="00A464E9"/>
    <w:rsid w:val="00AE3DEF"/>
    <w:rsid w:val="00AF75F1"/>
    <w:rsid w:val="00B54C52"/>
    <w:rsid w:val="00CD241F"/>
    <w:rsid w:val="00D03F70"/>
    <w:rsid w:val="00D05544"/>
    <w:rsid w:val="00D833F3"/>
  </w:rsids>
  <m:mathPr>
    <m:mathFont m:val="Cambria Math"/>
    <m:brkBin m:val="before"/>
    <m:brkBinSub m:val="--"/>
    <m:smallFrac/>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2"/>
        <w:lang w:val="en-US" w:eastAsia="en-US" w:bidi="dz-B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017"/>
    <w:rPr>
      <w:color w:val="0000FF" w:themeColor="hyperlink"/>
      <w:u w:val="single"/>
    </w:rPr>
  </w:style>
  <w:style w:type="paragraph" w:styleId="NoSpacing">
    <w:name w:val="No Spacing"/>
    <w:uiPriority w:val="1"/>
    <w:qFormat/>
    <w:rsid w:val="001C51C1"/>
    <w:pPr>
      <w:spacing w:after="0" w:line="240" w:lineRule="auto"/>
    </w:pPr>
  </w:style>
  <w:style w:type="paragraph" w:styleId="Footer">
    <w:name w:val="footer"/>
    <w:basedOn w:val="Normal"/>
    <w:link w:val="FooterChar"/>
    <w:uiPriority w:val="99"/>
    <w:unhideWhenUsed/>
    <w:rsid w:val="001234AA"/>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1234AA"/>
    <w:rPr>
      <w:szCs w:val="22"/>
      <w:lang w:bidi="ar-SA"/>
    </w:rPr>
  </w:style>
  <w:style w:type="paragraph" w:styleId="ListParagraph">
    <w:name w:val="List Paragraph"/>
    <w:basedOn w:val="Normal"/>
    <w:uiPriority w:val="34"/>
    <w:qFormat/>
    <w:rsid w:val="001234AA"/>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39"/>
    <w:rsid w:val="001234AA"/>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2"/>
        <w:lang w:val="en-US" w:eastAsia="en-US" w:bidi="dz-B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017"/>
    <w:rPr>
      <w:color w:val="0000FF" w:themeColor="hyperlink"/>
      <w:u w:val="single"/>
    </w:rPr>
  </w:style>
  <w:style w:type="paragraph" w:styleId="NoSpacing">
    <w:name w:val="No Spacing"/>
    <w:uiPriority w:val="1"/>
    <w:qFormat/>
    <w:rsid w:val="001C51C1"/>
    <w:pPr>
      <w:spacing w:after="0" w:line="240" w:lineRule="auto"/>
    </w:pPr>
  </w:style>
  <w:style w:type="paragraph" w:styleId="Footer">
    <w:name w:val="footer"/>
    <w:basedOn w:val="Normal"/>
    <w:link w:val="FooterChar"/>
    <w:uiPriority w:val="99"/>
    <w:unhideWhenUsed/>
    <w:rsid w:val="001234AA"/>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1234AA"/>
    <w:rPr>
      <w:szCs w:val="22"/>
      <w:lang w:bidi="ar-SA"/>
    </w:rPr>
  </w:style>
  <w:style w:type="paragraph" w:styleId="ListParagraph">
    <w:name w:val="List Paragraph"/>
    <w:basedOn w:val="Normal"/>
    <w:uiPriority w:val="34"/>
    <w:qFormat/>
    <w:rsid w:val="001234AA"/>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39"/>
    <w:rsid w:val="001234AA"/>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vents@bcci.org.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bcci.org.b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2020-10-14T09:32:00Z</dcterms:created>
  <dcterms:modified xsi:type="dcterms:W3CDTF">2020-10-14T10:38:00Z</dcterms:modified>
</cp:coreProperties>
</file>